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4968"/>
        <w:tblLayout w:type="fixed"/>
      </w:tblPr>
      <w:tblGrid>
        <w:gridCol w:w="4953"/>
      </w:tblGrid>
      <w:tr>
        <w:tc>
          <w:tcPr>
            <w:tcW w:type="dxa" w:w="4953"/>
          </w:tcPr>
          <w:p w14:paraId="01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caps w:val="1"/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02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постановлению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аричихин</w:t>
            </w:r>
            <w:r>
              <w:rPr>
                <w:sz w:val="28"/>
              </w:rPr>
              <w:t xml:space="preserve">ского сельсовета «Об исполнении бюджета </w:t>
            </w:r>
            <w:r>
              <w:rPr>
                <w:sz w:val="28"/>
              </w:rPr>
              <w:t>Ларичихин</w:t>
            </w:r>
            <w:r>
              <w:rPr>
                <w:sz w:val="28"/>
              </w:rPr>
              <w:t xml:space="preserve">ского сельсовета за 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годие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год» </w:t>
            </w:r>
          </w:p>
          <w:p w14:paraId="03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  <w:highlight w:val="yellow"/>
              </w:rPr>
              <w:t>№ 18</w:t>
            </w:r>
            <w:r>
              <w:rPr>
                <w:sz w:val="28"/>
                <w:highlight w:val="yellow"/>
              </w:rPr>
              <w:t xml:space="preserve">       </w:t>
            </w:r>
            <w:r>
              <w:rPr>
                <w:sz w:val="28"/>
                <w:highlight w:val="yellow"/>
              </w:rPr>
              <w:t xml:space="preserve">от </w:t>
            </w:r>
            <w:r>
              <w:rPr>
                <w:sz w:val="28"/>
                <w:highlight w:val="yellow"/>
              </w:rPr>
              <w:t xml:space="preserve">  19</w:t>
            </w:r>
            <w:r>
              <w:rPr>
                <w:sz w:val="28"/>
                <w:highlight w:val="yellow"/>
              </w:rPr>
              <w:t>.07.2024</w:t>
            </w:r>
            <w:r>
              <w:rPr>
                <w:sz w:val="28"/>
                <w:highlight w:val="yellow"/>
              </w:rPr>
              <w:t xml:space="preserve"> года</w:t>
            </w:r>
          </w:p>
        </w:tc>
      </w:tr>
    </w:tbl>
    <w:p w14:paraId="04000000">
      <w:pPr>
        <w:ind w:firstLine="539" w:left="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</w:t>
      </w:r>
    </w:p>
    <w:p w14:paraId="05000000">
      <w:pPr>
        <w:ind w:firstLine="708" w:left="4956"/>
        <w:rPr>
          <w:sz w:val="28"/>
        </w:rPr>
      </w:pPr>
    </w:p>
    <w:p w14:paraId="06000000">
      <w:pPr>
        <w:ind w:firstLine="708" w:left="4956"/>
        <w:rPr>
          <w:sz w:val="28"/>
        </w:rPr>
      </w:pPr>
    </w:p>
    <w:p w14:paraId="07000000">
      <w:pPr>
        <w:ind w:firstLine="708" w:left="4956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 xml:space="preserve">Отчет об использовании средств МДФ Тальменского района Ларичихинским  сельсоветом 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</w:p>
    <w:p w14:paraId="09000000">
      <w:pPr>
        <w:ind w:firstLine="708" w:left="4956"/>
        <w:rPr>
          <w:sz w:val="28"/>
        </w:rPr>
      </w:pPr>
    </w:p>
    <w:tbl>
      <w:tblPr>
        <w:tblStyle w:val="Style_1"/>
        <w:tblInd w:type="dxa" w:w="-458"/>
        <w:tblLayout w:type="fixed"/>
      </w:tblPr>
      <w:tblGrid>
        <w:gridCol w:w="813"/>
        <w:gridCol w:w="3070"/>
        <w:gridCol w:w="1732"/>
        <w:gridCol w:w="1348"/>
        <w:gridCol w:w="535"/>
        <w:gridCol w:w="1197"/>
        <w:gridCol w:w="1883"/>
      </w:tblGrid>
      <w:tr>
        <w:trPr>
          <w:trHeight w:hRule="atLeast" w:val="275"/>
        </w:trPr>
        <w:tc>
          <w:tcPr>
            <w:tcW w:type="dxa" w:w="8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30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0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17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188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1197"/>
          </w:tcPr>
          <w:p/>
        </w:tc>
        <w:tc>
          <w:tcPr>
            <w:tcW w:type="dxa" w:w="1883"/>
          </w:tcPr>
          <w:p/>
        </w:tc>
      </w:tr>
      <w:tr>
        <w:trPr>
          <w:trHeight w:hRule="atLeast" w:val="841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30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 w:firstLine="0" w:left="-307" w:right="-391"/>
              <w:jc w:val="center"/>
            </w:pPr>
            <w:r>
              <w:t>Код по бюджетной</w:t>
            </w:r>
          </w:p>
          <w:p w14:paraId="10000000">
            <w:pPr>
              <w:ind w:firstLine="0" w:left="-307" w:right="-391"/>
              <w:jc w:val="center"/>
            </w:pPr>
            <w:r>
              <w:t xml:space="preserve"> классиф</w:t>
            </w:r>
            <w:r>
              <w:t>и</w:t>
            </w:r>
            <w:r>
              <w:t>кации</w:t>
            </w:r>
          </w:p>
        </w:tc>
        <w:tc>
          <w:tcPr>
            <w:tcW w:type="dxa" w:w="308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/>
              <w:jc w:val="center"/>
            </w:pPr>
            <w:r>
              <w:t>Утвержденные бюдже</w:t>
            </w:r>
            <w:r>
              <w:t>т</w:t>
            </w:r>
            <w:r>
              <w:t>ные назначения на 202</w:t>
            </w:r>
            <w:r>
              <w:t>4</w:t>
            </w:r>
            <w:r>
              <w:t xml:space="preserve"> год, сумма, тыс.рублей</w:t>
            </w:r>
          </w:p>
        </w:tc>
        <w:tc>
          <w:tcPr>
            <w:tcW w:type="dxa" w:w="173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</w:pPr>
            <w:r>
              <w:t>Исполнено</w:t>
            </w:r>
            <w:r>
              <w:t>, сумма, тыс.рублей</w:t>
            </w:r>
          </w:p>
        </w:tc>
        <w:tc>
          <w:tcPr>
            <w:tcW w:type="dxa" w:w="18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</w:pPr>
            <w:r>
              <w:t>процент испо</w:t>
            </w:r>
            <w:r>
              <w:t>л</w:t>
            </w:r>
            <w:r>
              <w:t>нения, %</w:t>
            </w:r>
          </w:p>
        </w:tc>
      </w:tr>
      <w:tr>
        <w:trPr>
          <w:trHeight w:hRule="atLeast" w:val="730"/>
        </w:trPr>
        <w:tc>
          <w:tcPr>
            <w:tcW w:type="dxa" w:w="8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ind/>
              <w:jc w:val="center"/>
            </w:pPr>
            <w:r>
              <w:t>1</w:t>
            </w:r>
          </w:p>
        </w:tc>
        <w:tc>
          <w:tcPr>
            <w:tcW w:type="dxa" w:w="3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00000">
            <w:pPr>
              <w:rPr>
                <w:sz w:val="22"/>
              </w:rPr>
            </w:pPr>
            <w:r>
              <w:rPr>
                <w:sz w:val="22"/>
              </w:rPr>
              <w:t>30304099120067270244</w:t>
            </w:r>
          </w:p>
        </w:tc>
        <w:tc>
          <w:tcPr>
            <w:tcW w:type="dxa" w:w="308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ind/>
              <w:jc w:val="center"/>
            </w:pPr>
            <w:r>
              <w:t>1754,3</w:t>
            </w:r>
          </w:p>
        </w:tc>
        <w:tc>
          <w:tcPr>
            <w:tcW w:type="dxa" w:w="173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00000">
            <w:pPr>
              <w:ind/>
              <w:jc w:val="center"/>
            </w:pPr>
            <w:r>
              <w:t>445,0</w:t>
            </w:r>
          </w:p>
        </w:tc>
        <w:tc>
          <w:tcPr>
            <w:tcW w:type="dxa" w:w="18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00000">
            <w:pPr>
              <w:ind/>
              <w:jc w:val="center"/>
            </w:pPr>
            <w:r>
              <w:t>25,3</w:t>
            </w:r>
            <w:r>
              <w:t>%</w:t>
            </w:r>
          </w:p>
        </w:tc>
      </w:tr>
      <w:tr>
        <w:trPr>
          <w:trHeight w:hRule="atLeast" w:val="582"/>
        </w:trPr>
        <w:tc>
          <w:tcPr>
            <w:tcW w:type="dxa" w:w="8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/>
        </w:tc>
        <w:tc>
          <w:tcPr>
            <w:tcW w:type="dxa" w:w="3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r>
              <w:t>В том числе:</w:t>
            </w:r>
          </w:p>
        </w:tc>
        <w:tc>
          <w:tcPr>
            <w:tcW w:type="dxa" w:w="308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73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582"/>
        </w:trPr>
        <w:tc>
          <w:tcPr>
            <w:tcW w:type="dxa" w:w="8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/>
        </w:tc>
        <w:tc>
          <w:tcPr>
            <w:tcW w:type="dxa" w:w="3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r>
              <w:t>Дорожные знаки</w:t>
            </w:r>
          </w:p>
        </w:tc>
        <w:tc>
          <w:tcPr>
            <w:tcW w:type="dxa" w:w="308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73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ind/>
              <w:jc w:val="center"/>
            </w:pPr>
            <w:r>
              <w:t>130,6</w:t>
            </w:r>
          </w:p>
        </w:tc>
        <w:tc>
          <w:tcPr>
            <w:tcW w:type="dxa" w:w="18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582"/>
        </w:trPr>
        <w:tc>
          <w:tcPr>
            <w:tcW w:type="dxa" w:w="8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/>
        </w:tc>
        <w:tc>
          <w:tcPr>
            <w:tcW w:type="dxa" w:w="3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r>
              <w:t>Очистка дорог от снега</w:t>
            </w:r>
          </w:p>
        </w:tc>
        <w:tc>
          <w:tcPr>
            <w:tcW w:type="dxa" w:w="308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73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ind/>
              <w:jc w:val="center"/>
            </w:pPr>
            <w:r>
              <w:t>314,4</w:t>
            </w:r>
          </w:p>
        </w:tc>
        <w:tc>
          <w:tcPr>
            <w:tcW w:type="dxa" w:w="18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582"/>
        </w:trPr>
        <w:tc>
          <w:tcPr>
            <w:tcW w:type="dxa" w:w="8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r>
              <w:t> </w:t>
            </w:r>
          </w:p>
        </w:tc>
        <w:tc>
          <w:tcPr>
            <w:tcW w:type="dxa" w:w="3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308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1754,3</w:t>
            </w:r>
          </w:p>
        </w:tc>
        <w:tc>
          <w:tcPr>
            <w:tcW w:type="dxa" w:w="173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445,0</w:t>
            </w:r>
          </w:p>
        </w:tc>
        <w:tc>
          <w:tcPr>
            <w:tcW w:type="dxa" w:w="18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25,3</w:t>
            </w:r>
            <w:r>
              <w:rPr>
                <w:b w:val="1"/>
              </w:rPr>
              <w:t>%</w:t>
            </w:r>
          </w:p>
        </w:tc>
      </w:tr>
    </w:tbl>
    <w:p w14:paraId="2D000000">
      <w:pPr>
        <w:ind/>
        <w:jc w:val="right"/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 </w:t>
      </w: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2024-07-22T07:01:02Z</dcterms:modified>
</cp:coreProperties>
</file>